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6B525" w14:textId="77777777" w:rsidR="003C2BCE" w:rsidRPr="00947C51" w:rsidRDefault="003C2BCE" w:rsidP="003C2BCE">
      <w:pPr>
        <w:spacing w:line="288" w:lineRule="auto"/>
        <w:jc w:val="center"/>
        <w:rPr>
          <w:sz w:val="26"/>
          <w:szCs w:val="26"/>
        </w:rPr>
      </w:pPr>
      <w:r w:rsidRPr="00947C51">
        <w:rPr>
          <w:sz w:val="26"/>
          <w:szCs w:val="26"/>
        </w:rPr>
        <w:t xml:space="preserve">UCHWAŁA NR     /    / </w:t>
      </w:r>
    </w:p>
    <w:p w14:paraId="02D00C22" w14:textId="77777777" w:rsidR="003C2BCE" w:rsidRPr="00947C51" w:rsidRDefault="003C2BCE" w:rsidP="003C2BCE">
      <w:pPr>
        <w:spacing w:line="288" w:lineRule="auto"/>
        <w:jc w:val="center"/>
        <w:rPr>
          <w:sz w:val="26"/>
          <w:szCs w:val="26"/>
        </w:rPr>
      </w:pPr>
      <w:r w:rsidRPr="00947C51">
        <w:rPr>
          <w:sz w:val="26"/>
          <w:szCs w:val="26"/>
        </w:rPr>
        <w:t>Rady Miejskiej w Biskupcu</w:t>
      </w:r>
    </w:p>
    <w:p w14:paraId="026E36F8" w14:textId="3420E21D" w:rsidR="003C2BCE" w:rsidRPr="00947C51" w:rsidRDefault="003C2BCE" w:rsidP="003C2BCE">
      <w:pPr>
        <w:spacing w:line="288" w:lineRule="auto"/>
        <w:rPr>
          <w:sz w:val="26"/>
          <w:szCs w:val="26"/>
        </w:rPr>
      </w:pPr>
      <w:r w:rsidRPr="00947C51">
        <w:rPr>
          <w:sz w:val="26"/>
          <w:szCs w:val="26"/>
        </w:rPr>
        <w:t xml:space="preserve">                                           z dnia </w:t>
      </w:r>
      <w:r w:rsidR="00EE2B7B">
        <w:rPr>
          <w:sz w:val="26"/>
          <w:szCs w:val="26"/>
        </w:rPr>
        <w:t>……………………….</w:t>
      </w:r>
    </w:p>
    <w:p w14:paraId="593F6791" w14:textId="77777777" w:rsidR="003C2BCE" w:rsidRPr="00947C51" w:rsidRDefault="003C2BCE" w:rsidP="003C2BCE">
      <w:pPr>
        <w:spacing w:line="288" w:lineRule="auto"/>
        <w:rPr>
          <w:sz w:val="26"/>
          <w:szCs w:val="26"/>
        </w:rPr>
      </w:pPr>
    </w:p>
    <w:p w14:paraId="7074FB3D" w14:textId="4A312D19" w:rsidR="003C2BCE" w:rsidRPr="00947C51" w:rsidRDefault="003C2BCE" w:rsidP="003C2BCE">
      <w:pPr>
        <w:spacing w:line="288" w:lineRule="auto"/>
        <w:ind w:left="720"/>
        <w:jc w:val="center"/>
        <w:rPr>
          <w:b/>
          <w:sz w:val="26"/>
          <w:szCs w:val="26"/>
        </w:rPr>
      </w:pPr>
      <w:r w:rsidRPr="00947C51">
        <w:rPr>
          <w:b/>
          <w:sz w:val="26"/>
          <w:szCs w:val="26"/>
        </w:rPr>
        <w:t xml:space="preserve">w sprawie rozpatrzenia skargi </w:t>
      </w:r>
      <w:r w:rsidR="007A7567">
        <w:rPr>
          <w:b/>
          <w:sz w:val="26"/>
          <w:szCs w:val="26"/>
        </w:rPr>
        <w:t>dotyczącej</w:t>
      </w:r>
      <w:r w:rsidR="00EE2B7B">
        <w:rPr>
          <w:b/>
          <w:sz w:val="26"/>
          <w:szCs w:val="26"/>
        </w:rPr>
        <w:t xml:space="preserve"> wyborów na Sołtysa i Rady sołeckiej w Rzecku</w:t>
      </w:r>
    </w:p>
    <w:p w14:paraId="52D735FD" w14:textId="77777777" w:rsidR="003C2BCE" w:rsidRPr="00947C51" w:rsidRDefault="003C2BCE" w:rsidP="003C2BCE">
      <w:pPr>
        <w:spacing w:line="288" w:lineRule="auto"/>
        <w:ind w:left="720"/>
        <w:jc w:val="center"/>
        <w:rPr>
          <w:sz w:val="26"/>
          <w:szCs w:val="26"/>
        </w:rPr>
      </w:pPr>
    </w:p>
    <w:p w14:paraId="253F1B3B" w14:textId="27BAFAD2" w:rsidR="003C2BCE" w:rsidRPr="00947C51" w:rsidRDefault="003C2BCE" w:rsidP="003C2BCE">
      <w:pPr>
        <w:spacing w:line="288" w:lineRule="auto"/>
        <w:jc w:val="both"/>
        <w:rPr>
          <w:sz w:val="26"/>
          <w:szCs w:val="26"/>
        </w:rPr>
      </w:pPr>
      <w:r w:rsidRPr="00947C51">
        <w:rPr>
          <w:sz w:val="26"/>
          <w:szCs w:val="26"/>
        </w:rPr>
        <w:t>Na podstawie art. 18 ust.</w:t>
      </w:r>
      <w:r w:rsidR="00217C11">
        <w:rPr>
          <w:sz w:val="26"/>
          <w:szCs w:val="26"/>
        </w:rPr>
        <w:t xml:space="preserve"> 1 </w:t>
      </w:r>
      <w:r w:rsidR="00EE2B7B">
        <w:rPr>
          <w:sz w:val="26"/>
          <w:szCs w:val="26"/>
        </w:rPr>
        <w:t xml:space="preserve">oraz art. 18a ust. 1 </w:t>
      </w:r>
      <w:r w:rsidRPr="00947C51">
        <w:rPr>
          <w:sz w:val="26"/>
          <w:szCs w:val="26"/>
        </w:rPr>
        <w:t>ustawy z dnia 8 marca 1990 r. o samorządzie gminnym (</w:t>
      </w:r>
      <w:proofErr w:type="spellStart"/>
      <w:r w:rsidRPr="00947C51">
        <w:rPr>
          <w:sz w:val="26"/>
          <w:szCs w:val="26"/>
        </w:rPr>
        <w:t>t.j</w:t>
      </w:r>
      <w:proofErr w:type="spellEnd"/>
      <w:r w:rsidRPr="00947C51">
        <w:rPr>
          <w:sz w:val="26"/>
          <w:szCs w:val="26"/>
        </w:rPr>
        <w:t xml:space="preserve">. Dz. U. z 2024 r. poz. </w:t>
      </w:r>
      <w:r w:rsidR="00EE2B7B">
        <w:rPr>
          <w:sz w:val="26"/>
          <w:szCs w:val="26"/>
        </w:rPr>
        <w:t>1465</w:t>
      </w:r>
      <w:r w:rsidRPr="00947C51">
        <w:rPr>
          <w:sz w:val="26"/>
          <w:szCs w:val="26"/>
        </w:rPr>
        <w:t xml:space="preserve"> z </w:t>
      </w:r>
      <w:proofErr w:type="spellStart"/>
      <w:r w:rsidRPr="00947C51">
        <w:rPr>
          <w:sz w:val="26"/>
          <w:szCs w:val="26"/>
        </w:rPr>
        <w:t>późn</w:t>
      </w:r>
      <w:proofErr w:type="spellEnd"/>
      <w:r w:rsidRPr="00947C51">
        <w:rPr>
          <w:sz w:val="26"/>
          <w:szCs w:val="26"/>
        </w:rPr>
        <w:t>. zm.)</w:t>
      </w:r>
      <w:r w:rsidR="007A7567">
        <w:rPr>
          <w:sz w:val="26"/>
          <w:szCs w:val="26"/>
        </w:rPr>
        <w:t>, w związku z</w:t>
      </w:r>
      <w:r w:rsidR="000461F7">
        <w:rPr>
          <w:sz w:val="26"/>
          <w:szCs w:val="26"/>
        </w:rPr>
        <w:t xml:space="preserve"> </w:t>
      </w:r>
      <w:r w:rsidR="008D7D45">
        <w:rPr>
          <w:sz w:val="26"/>
          <w:szCs w:val="26"/>
        </w:rPr>
        <w:t xml:space="preserve">art. 36 ust. 2 </w:t>
      </w:r>
      <w:r w:rsidR="008D7D45" w:rsidRPr="00947C51">
        <w:rPr>
          <w:sz w:val="26"/>
          <w:szCs w:val="26"/>
        </w:rPr>
        <w:t>ustawy z dnia 8 marca 1990 r. o samorządzie gminnym (</w:t>
      </w:r>
      <w:proofErr w:type="spellStart"/>
      <w:r w:rsidR="008D7D45" w:rsidRPr="00947C51">
        <w:rPr>
          <w:sz w:val="26"/>
          <w:szCs w:val="26"/>
        </w:rPr>
        <w:t>t.j</w:t>
      </w:r>
      <w:proofErr w:type="spellEnd"/>
      <w:r w:rsidR="008D7D45" w:rsidRPr="00947C51">
        <w:rPr>
          <w:sz w:val="26"/>
          <w:szCs w:val="26"/>
        </w:rPr>
        <w:t xml:space="preserve">. Dz. U. z 2024 r. poz. </w:t>
      </w:r>
      <w:r w:rsidR="008D7D45">
        <w:rPr>
          <w:sz w:val="26"/>
          <w:szCs w:val="26"/>
        </w:rPr>
        <w:t>1465</w:t>
      </w:r>
      <w:r w:rsidR="008D7D45" w:rsidRPr="00947C51">
        <w:rPr>
          <w:sz w:val="26"/>
          <w:szCs w:val="26"/>
        </w:rPr>
        <w:t xml:space="preserve"> z </w:t>
      </w:r>
      <w:proofErr w:type="spellStart"/>
      <w:r w:rsidR="008D7D45" w:rsidRPr="00947C51">
        <w:rPr>
          <w:sz w:val="26"/>
          <w:szCs w:val="26"/>
        </w:rPr>
        <w:t>późn</w:t>
      </w:r>
      <w:proofErr w:type="spellEnd"/>
      <w:r w:rsidR="008D7D45" w:rsidRPr="00947C51">
        <w:rPr>
          <w:sz w:val="26"/>
          <w:szCs w:val="26"/>
        </w:rPr>
        <w:t>. zm.)</w:t>
      </w:r>
      <w:r w:rsidR="008D7D45">
        <w:rPr>
          <w:sz w:val="26"/>
          <w:szCs w:val="26"/>
        </w:rPr>
        <w:t xml:space="preserve"> oraz </w:t>
      </w:r>
      <w:r w:rsidR="000461F7">
        <w:rPr>
          <w:sz w:val="26"/>
          <w:szCs w:val="26"/>
        </w:rPr>
        <w:t>§ 16 Statutu Sołectwa Rzeck stanowiącego załącznik nr 20 do uchwały nr XX/126/2000 Rady Miejskiej w Biskupcu z dnia 26 kwietnia 2000 r. o ustanowieniu statutów soł</w:t>
      </w:r>
      <w:bookmarkStart w:id="0" w:name="_GoBack"/>
      <w:bookmarkEnd w:id="0"/>
      <w:r w:rsidR="000461F7">
        <w:rPr>
          <w:sz w:val="26"/>
          <w:szCs w:val="26"/>
        </w:rPr>
        <w:t xml:space="preserve">ectw Gminy Biskupiec, </w:t>
      </w:r>
      <w:r w:rsidRPr="00947C51">
        <w:rPr>
          <w:sz w:val="26"/>
          <w:szCs w:val="26"/>
        </w:rPr>
        <w:t>Rada Miejska w Biskupcu uchwala co następuje:</w:t>
      </w:r>
    </w:p>
    <w:p w14:paraId="010464A1" w14:textId="77777777" w:rsidR="003C2BCE" w:rsidRPr="00947C51" w:rsidRDefault="003C2BCE" w:rsidP="003C2BCE">
      <w:pPr>
        <w:spacing w:line="288" w:lineRule="auto"/>
        <w:rPr>
          <w:sz w:val="26"/>
          <w:szCs w:val="26"/>
        </w:rPr>
      </w:pPr>
    </w:p>
    <w:p w14:paraId="20951ED3" w14:textId="77777777" w:rsidR="003C2BCE" w:rsidRPr="00947C51" w:rsidRDefault="003C2BCE" w:rsidP="003C2BCE">
      <w:pPr>
        <w:spacing w:line="288" w:lineRule="auto"/>
        <w:rPr>
          <w:sz w:val="26"/>
          <w:szCs w:val="26"/>
        </w:rPr>
      </w:pPr>
    </w:p>
    <w:p w14:paraId="13CC502F" w14:textId="77777777" w:rsidR="003C2BCE" w:rsidRPr="000461F7" w:rsidRDefault="003C2BCE" w:rsidP="003C2BCE">
      <w:pPr>
        <w:spacing w:line="288" w:lineRule="auto"/>
        <w:jc w:val="center"/>
        <w:rPr>
          <w:sz w:val="26"/>
          <w:szCs w:val="26"/>
        </w:rPr>
      </w:pPr>
      <w:r w:rsidRPr="000461F7">
        <w:rPr>
          <w:sz w:val="26"/>
          <w:szCs w:val="26"/>
        </w:rPr>
        <w:t>§ 1</w:t>
      </w:r>
    </w:p>
    <w:p w14:paraId="202CDDA6" w14:textId="1BF88A71" w:rsidR="003C2BCE" w:rsidRPr="000461F7" w:rsidRDefault="003C2BCE" w:rsidP="003C2BCE">
      <w:pPr>
        <w:spacing w:line="288" w:lineRule="auto"/>
        <w:jc w:val="both"/>
        <w:rPr>
          <w:sz w:val="26"/>
          <w:szCs w:val="26"/>
        </w:rPr>
      </w:pPr>
      <w:r w:rsidRPr="000461F7">
        <w:rPr>
          <w:sz w:val="26"/>
          <w:szCs w:val="26"/>
        </w:rPr>
        <w:t xml:space="preserve">Po </w:t>
      </w:r>
      <w:r w:rsidR="00EE2B7B" w:rsidRPr="000461F7">
        <w:rPr>
          <w:sz w:val="26"/>
          <w:szCs w:val="26"/>
        </w:rPr>
        <w:t xml:space="preserve">rozpoznaniu skargi mieszkańców Sołectwa Rzeck z dnia 4 lipca 2024 r. w sprawie wyborów na Sołtysa i Rady Sołeckiej w </w:t>
      </w:r>
      <w:r w:rsidR="00B97D8C" w:rsidRPr="000461F7">
        <w:rPr>
          <w:sz w:val="26"/>
          <w:szCs w:val="26"/>
        </w:rPr>
        <w:t xml:space="preserve">Rzecku, </w:t>
      </w:r>
      <w:r w:rsidR="00B97D8C">
        <w:rPr>
          <w:sz w:val="26"/>
          <w:szCs w:val="26"/>
        </w:rPr>
        <w:t>postanawia</w:t>
      </w:r>
      <w:r w:rsidRPr="000461F7">
        <w:rPr>
          <w:sz w:val="26"/>
          <w:szCs w:val="26"/>
        </w:rPr>
        <w:t xml:space="preserve"> </w:t>
      </w:r>
      <w:r w:rsidR="007A7567" w:rsidRPr="000461F7">
        <w:rPr>
          <w:sz w:val="26"/>
          <w:szCs w:val="26"/>
        </w:rPr>
        <w:t xml:space="preserve">się odmówić stwierdzenia nieważności wyborów na Sołtysa i </w:t>
      </w:r>
      <w:r w:rsidR="00A47500">
        <w:rPr>
          <w:sz w:val="26"/>
          <w:szCs w:val="26"/>
        </w:rPr>
        <w:t xml:space="preserve">członków </w:t>
      </w:r>
      <w:r w:rsidR="007A7567" w:rsidRPr="000461F7">
        <w:rPr>
          <w:sz w:val="26"/>
          <w:szCs w:val="26"/>
        </w:rPr>
        <w:t xml:space="preserve">Rady Sołeckiej w </w:t>
      </w:r>
      <w:r w:rsidR="00031784">
        <w:rPr>
          <w:sz w:val="26"/>
          <w:szCs w:val="26"/>
        </w:rPr>
        <w:t xml:space="preserve">Sołectwie </w:t>
      </w:r>
      <w:r w:rsidR="00B97D8C" w:rsidRPr="000461F7">
        <w:rPr>
          <w:sz w:val="26"/>
          <w:szCs w:val="26"/>
        </w:rPr>
        <w:t>Rzeck przeprowadzonych</w:t>
      </w:r>
      <w:r w:rsidR="007A7567" w:rsidRPr="000461F7">
        <w:rPr>
          <w:sz w:val="26"/>
          <w:szCs w:val="26"/>
        </w:rPr>
        <w:t xml:space="preserve"> w dniu </w:t>
      </w:r>
      <w:r w:rsidR="000461F7" w:rsidRPr="000461F7">
        <w:rPr>
          <w:sz w:val="26"/>
          <w:szCs w:val="26"/>
        </w:rPr>
        <w:t>28 czerwca 2024 r.</w:t>
      </w:r>
      <w:r w:rsidR="00B97D8C">
        <w:rPr>
          <w:sz w:val="26"/>
          <w:szCs w:val="26"/>
        </w:rPr>
        <w:t>,</w:t>
      </w:r>
      <w:r w:rsidR="007A7567" w:rsidRPr="000461F7">
        <w:rPr>
          <w:sz w:val="26"/>
          <w:szCs w:val="26"/>
        </w:rPr>
        <w:t xml:space="preserve"> z </w:t>
      </w:r>
      <w:r w:rsidRPr="000461F7">
        <w:rPr>
          <w:sz w:val="26"/>
          <w:szCs w:val="26"/>
        </w:rPr>
        <w:t xml:space="preserve">przyczyn wskazanych w uzasadnieniu stanowiącym załącznik do niniejszej uchwały. </w:t>
      </w:r>
    </w:p>
    <w:p w14:paraId="743FFED5" w14:textId="77777777" w:rsidR="003C2BCE" w:rsidRPr="000461F7" w:rsidRDefault="003C2BCE" w:rsidP="003C2BCE">
      <w:pPr>
        <w:spacing w:line="288" w:lineRule="auto"/>
        <w:jc w:val="both"/>
        <w:rPr>
          <w:sz w:val="26"/>
          <w:szCs w:val="26"/>
        </w:rPr>
      </w:pPr>
    </w:p>
    <w:p w14:paraId="56202B8C" w14:textId="77777777" w:rsidR="003C2BCE" w:rsidRPr="000461F7" w:rsidRDefault="003C2BCE" w:rsidP="003C2BCE">
      <w:pPr>
        <w:spacing w:line="288" w:lineRule="auto"/>
        <w:jc w:val="center"/>
        <w:rPr>
          <w:sz w:val="26"/>
          <w:szCs w:val="26"/>
        </w:rPr>
      </w:pPr>
      <w:r w:rsidRPr="000461F7">
        <w:rPr>
          <w:sz w:val="26"/>
          <w:szCs w:val="26"/>
        </w:rPr>
        <w:t xml:space="preserve">§ 2 </w:t>
      </w:r>
    </w:p>
    <w:p w14:paraId="1AB2DC69" w14:textId="2B603E9D" w:rsidR="0042645F" w:rsidRPr="00947C51" w:rsidRDefault="0042645F" w:rsidP="0042645F">
      <w:pPr>
        <w:spacing w:line="288" w:lineRule="auto"/>
        <w:jc w:val="both"/>
        <w:rPr>
          <w:sz w:val="26"/>
          <w:szCs w:val="26"/>
        </w:rPr>
      </w:pPr>
      <w:r w:rsidRPr="00947C51">
        <w:rPr>
          <w:sz w:val="26"/>
          <w:szCs w:val="26"/>
        </w:rPr>
        <w:t xml:space="preserve">Wykonanie uchwały powierza się Przewodniczącej Rady Miejskiej zobowiązując Przewodniczącą do </w:t>
      </w:r>
      <w:r>
        <w:rPr>
          <w:sz w:val="26"/>
          <w:szCs w:val="26"/>
        </w:rPr>
        <w:t xml:space="preserve">ogłoszenia uchwały na terenie Sołectwa Rzeck w sposób zwyczajowo przyjęty. </w:t>
      </w:r>
    </w:p>
    <w:p w14:paraId="73C17F78" w14:textId="77777777" w:rsidR="003C2BCE" w:rsidRPr="000461F7" w:rsidRDefault="003C2BCE" w:rsidP="003C2BCE">
      <w:pPr>
        <w:spacing w:line="288" w:lineRule="auto"/>
        <w:jc w:val="both"/>
        <w:rPr>
          <w:sz w:val="26"/>
          <w:szCs w:val="26"/>
        </w:rPr>
      </w:pPr>
    </w:p>
    <w:p w14:paraId="61440206" w14:textId="77777777" w:rsidR="003C2BCE" w:rsidRPr="00947C51" w:rsidRDefault="003C2BCE" w:rsidP="003C2BCE">
      <w:pPr>
        <w:spacing w:line="288" w:lineRule="auto"/>
        <w:jc w:val="center"/>
        <w:rPr>
          <w:sz w:val="26"/>
          <w:szCs w:val="26"/>
        </w:rPr>
      </w:pPr>
      <w:r w:rsidRPr="000461F7">
        <w:rPr>
          <w:sz w:val="26"/>
          <w:szCs w:val="26"/>
        </w:rPr>
        <w:t>§ 3</w:t>
      </w:r>
      <w:r w:rsidRPr="00947C51">
        <w:rPr>
          <w:sz w:val="26"/>
          <w:szCs w:val="26"/>
        </w:rPr>
        <w:t xml:space="preserve"> </w:t>
      </w:r>
    </w:p>
    <w:p w14:paraId="090E7B85" w14:textId="7FCA94CA" w:rsidR="003C2BCE" w:rsidRPr="00947C51" w:rsidRDefault="003C2BCE" w:rsidP="003C2BCE">
      <w:pPr>
        <w:tabs>
          <w:tab w:val="left" w:pos="1980"/>
          <w:tab w:val="center" w:pos="4536"/>
        </w:tabs>
        <w:spacing w:line="288" w:lineRule="auto"/>
        <w:jc w:val="both"/>
        <w:rPr>
          <w:sz w:val="26"/>
          <w:szCs w:val="26"/>
        </w:rPr>
      </w:pPr>
      <w:r w:rsidRPr="00947C51">
        <w:rPr>
          <w:sz w:val="26"/>
          <w:szCs w:val="26"/>
        </w:rPr>
        <w:t>Uchwała wchodzi w życie z dniem podjęcia</w:t>
      </w:r>
      <w:r w:rsidR="00663D6E">
        <w:rPr>
          <w:sz w:val="26"/>
          <w:szCs w:val="26"/>
        </w:rPr>
        <w:t xml:space="preserve">. </w:t>
      </w:r>
    </w:p>
    <w:p w14:paraId="0BA560E8" w14:textId="77777777" w:rsidR="003C2BCE" w:rsidRPr="00947C51" w:rsidRDefault="003C2BCE" w:rsidP="003C2BCE">
      <w:pPr>
        <w:spacing w:line="288" w:lineRule="auto"/>
        <w:rPr>
          <w:sz w:val="26"/>
          <w:szCs w:val="26"/>
        </w:rPr>
      </w:pPr>
    </w:p>
    <w:p w14:paraId="6283519C" w14:textId="77777777" w:rsidR="003C2BCE" w:rsidRPr="00947C51" w:rsidRDefault="003C2BCE" w:rsidP="003C2BCE">
      <w:pPr>
        <w:spacing w:line="288" w:lineRule="auto"/>
        <w:rPr>
          <w:sz w:val="26"/>
          <w:szCs w:val="26"/>
        </w:rPr>
      </w:pPr>
    </w:p>
    <w:p w14:paraId="62DEC9C0" w14:textId="77777777" w:rsidR="003C2BCE" w:rsidRPr="00947C51" w:rsidRDefault="003C2BCE" w:rsidP="003C2BCE">
      <w:pPr>
        <w:spacing w:line="288" w:lineRule="auto"/>
        <w:rPr>
          <w:sz w:val="26"/>
          <w:szCs w:val="26"/>
        </w:rPr>
      </w:pPr>
      <w:r w:rsidRPr="00947C51">
        <w:rPr>
          <w:sz w:val="26"/>
          <w:szCs w:val="26"/>
        </w:rPr>
        <w:t xml:space="preserve">                                                                             Alina Radziszewska</w:t>
      </w:r>
    </w:p>
    <w:p w14:paraId="17EEC32A" w14:textId="77777777" w:rsidR="003C2BCE" w:rsidRPr="00947C51" w:rsidRDefault="003C2BCE" w:rsidP="003C2BCE">
      <w:pPr>
        <w:spacing w:line="288" w:lineRule="auto"/>
        <w:rPr>
          <w:sz w:val="26"/>
          <w:szCs w:val="26"/>
        </w:rPr>
      </w:pPr>
      <w:r w:rsidRPr="00947C51">
        <w:rPr>
          <w:sz w:val="26"/>
          <w:szCs w:val="26"/>
        </w:rPr>
        <w:t xml:space="preserve">                                                          Przewodnicząca Rady Miejskiej w Biskupcu</w:t>
      </w:r>
    </w:p>
    <w:p w14:paraId="3DC1D1C3" w14:textId="77777777" w:rsidR="003C2BCE" w:rsidRPr="00947C51" w:rsidRDefault="003C2BCE" w:rsidP="003C2BCE">
      <w:pPr>
        <w:spacing w:line="288" w:lineRule="auto"/>
        <w:rPr>
          <w:sz w:val="26"/>
          <w:szCs w:val="26"/>
        </w:rPr>
      </w:pPr>
    </w:p>
    <w:p w14:paraId="4F9905D3" w14:textId="77777777" w:rsidR="003C2BCE" w:rsidRPr="00947C51" w:rsidRDefault="003C2BCE" w:rsidP="003C2BCE">
      <w:pPr>
        <w:rPr>
          <w:color w:val="404040"/>
          <w:sz w:val="26"/>
          <w:szCs w:val="26"/>
          <w:highlight w:val="white"/>
        </w:rPr>
      </w:pPr>
    </w:p>
    <w:p w14:paraId="3C813D47" w14:textId="77777777" w:rsidR="003C2BCE" w:rsidRDefault="003C2BCE" w:rsidP="003C2BCE">
      <w:pPr>
        <w:spacing w:line="288" w:lineRule="auto"/>
        <w:rPr>
          <w:sz w:val="26"/>
          <w:szCs w:val="26"/>
        </w:rPr>
      </w:pPr>
      <w:r w:rsidRPr="00947C51">
        <w:rPr>
          <w:sz w:val="26"/>
          <w:szCs w:val="26"/>
        </w:rPr>
        <w:t xml:space="preserve">                                                                                                                                </w:t>
      </w:r>
    </w:p>
    <w:p w14:paraId="58693C5F" w14:textId="77777777" w:rsidR="003C2BCE" w:rsidRDefault="003C2BCE" w:rsidP="00C155C0">
      <w:pPr>
        <w:spacing w:line="288" w:lineRule="auto"/>
        <w:rPr>
          <w:sz w:val="26"/>
          <w:szCs w:val="26"/>
        </w:rPr>
      </w:pPr>
    </w:p>
    <w:p w14:paraId="583DFC46" w14:textId="77777777" w:rsidR="003C2BCE" w:rsidRPr="00947C51" w:rsidRDefault="003C2BCE" w:rsidP="003C2BCE">
      <w:pPr>
        <w:spacing w:line="288" w:lineRule="auto"/>
        <w:jc w:val="center"/>
        <w:rPr>
          <w:sz w:val="26"/>
          <w:szCs w:val="26"/>
        </w:rPr>
      </w:pPr>
    </w:p>
    <w:p w14:paraId="5D03FB9E" w14:textId="77777777" w:rsidR="003C2BCE" w:rsidRPr="00947C51" w:rsidRDefault="003C2BCE" w:rsidP="003C2BCE">
      <w:pPr>
        <w:spacing w:line="288" w:lineRule="auto"/>
        <w:jc w:val="right"/>
        <w:rPr>
          <w:sz w:val="26"/>
          <w:szCs w:val="26"/>
        </w:rPr>
      </w:pPr>
      <w:r w:rsidRPr="00947C51">
        <w:rPr>
          <w:sz w:val="26"/>
          <w:szCs w:val="26"/>
        </w:rPr>
        <w:lastRenderedPageBreak/>
        <w:t xml:space="preserve">      Załącznik do Uchwały Nr   /     / </w:t>
      </w:r>
    </w:p>
    <w:p w14:paraId="7CD8D5B4" w14:textId="77777777" w:rsidR="003C2BCE" w:rsidRPr="00947C51" w:rsidRDefault="003C2BCE" w:rsidP="003C2BCE">
      <w:pPr>
        <w:spacing w:line="288" w:lineRule="auto"/>
        <w:jc w:val="center"/>
        <w:rPr>
          <w:sz w:val="26"/>
          <w:szCs w:val="26"/>
        </w:rPr>
      </w:pPr>
      <w:r w:rsidRPr="00947C51">
        <w:rPr>
          <w:sz w:val="26"/>
          <w:szCs w:val="26"/>
        </w:rPr>
        <w:t xml:space="preserve">                                                                        Rady Miejskiej w Biskupcu</w:t>
      </w:r>
    </w:p>
    <w:p w14:paraId="258B5D84" w14:textId="7ECA2033" w:rsidR="003C2BCE" w:rsidRPr="00947C51" w:rsidRDefault="003C2BCE" w:rsidP="003C2BCE">
      <w:pPr>
        <w:spacing w:line="288" w:lineRule="auto"/>
        <w:jc w:val="center"/>
        <w:rPr>
          <w:sz w:val="26"/>
          <w:szCs w:val="26"/>
        </w:rPr>
      </w:pPr>
      <w:r w:rsidRPr="00947C51">
        <w:rPr>
          <w:sz w:val="26"/>
          <w:szCs w:val="26"/>
        </w:rPr>
        <w:t xml:space="preserve">                                    </w:t>
      </w:r>
      <w:r w:rsidR="007A7567">
        <w:rPr>
          <w:sz w:val="26"/>
          <w:szCs w:val="26"/>
        </w:rPr>
        <w:t xml:space="preserve">                                        </w:t>
      </w:r>
      <w:r w:rsidRPr="00947C51">
        <w:rPr>
          <w:sz w:val="26"/>
          <w:szCs w:val="26"/>
        </w:rPr>
        <w:t xml:space="preserve"> z dnia </w:t>
      </w:r>
      <w:r w:rsidR="007A7567">
        <w:rPr>
          <w:sz w:val="26"/>
          <w:szCs w:val="26"/>
        </w:rPr>
        <w:t>……………………….</w:t>
      </w:r>
    </w:p>
    <w:p w14:paraId="6E8F65FF" w14:textId="77777777" w:rsidR="003C2BCE" w:rsidRPr="00947C51" w:rsidRDefault="003C2BCE" w:rsidP="003C2BCE">
      <w:pPr>
        <w:spacing w:line="288" w:lineRule="auto"/>
        <w:jc w:val="center"/>
        <w:rPr>
          <w:sz w:val="26"/>
          <w:szCs w:val="26"/>
        </w:rPr>
      </w:pPr>
    </w:p>
    <w:p w14:paraId="0E48C7B3" w14:textId="77777777" w:rsidR="003C2BCE" w:rsidRPr="00947C51" w:rsidRDefault="003C2BCE" w:rsidP="003C2BCE">
      <w:pPr>
        <w:spacing w:line="288" w:lineRule="auto"/>
        <w:jc w:val="center"/>
        <w:rPr>
          <w:sz w:val="26"/>
          <w:szCs w:val="26"/>
        </w:rPr>
      </w:pPr>
    </w:p>
    <w:p w14:paraId="1921CC69" w14:textId="77777777" w:rsidR="003C2BCE" w:rsidRPr="00947C51" w:rsidRDefault="003C2BCE" w:rsidP="003C2BCE">
      <w:pPr>
        <w:spacing w:line="288" w:lineRule="auto"/>
        <w:jc w:val="center"/>
        <w:rPr>
          <w:b/>
          <w:sz w:val="26"/>
          <w:szCs w:val="26"/>
        </w:rPr>
      </w:pPr>
      <w:r w:rsidRPr="00947C51">
        <w:rPr>
          <w:sz w:val="26"/>
          <w:szCs w:val="26"/>
        </w:rPr>
        <w:t xml:space="preserve">  </w:t>
      </w:r>
      <w:r w:rsidRPr="00947C51">
        <w:rPr>
          <w:b/>
          <w:sz w:val="26"/>
          <w:szCs w:val="26"/>
        </w:rPr>
        <w:t>Uzasadnienie do Uchwały</w:t>
      </w:r>
    </w:p>
    <w:p w14:paraId="40AB9C54" w14:textId="77777777" w:rsidR="003C2BCE" w:rsidRPr="00947C51" w:rsidRDefault="003C2BCE" w:rsidP="003C2BCE">
      <w:pPr>
        <w:spacing w:line="288" w:lineRule="auto"/>
        <w:jc w:val="center"/>
        <w:rPr>
          <w:b/>
          <w:sz w:val="26"/>
          <w:szCs w:val="26"/>
        </w:rPr>
      </w:pPr>
      <w:r w:rsidRPr="00947C51">
        <w:rPr>
          <w:b/>
          <w:sz w:val="26"/>
          <w:szCs w:val="26"/>
        </w:rPr>
        <w:t>Rady Miejskiej w Biskupcu</w:t>
      </w:r>
    </w:p>
    <w:p w14:paraId="12992799" w14:textId="77777777" w:rsidR="003C2BCE" w:rsidRPr="00947C51" w:rsidRDefault="003C2BCE" w:rsidP="003C2BCE">
      <w:pPr>
        <w:spacing w:line="288" w:lineRule="auto"/>
        <w:jc w:val="center"/>
        <w:rPr>
          <w:b/>
          <w:sz w:val="26"/>
          <w:szCs w:val="26"/>
        </w:rPr>
      </w:pPr>
    </w:p>
    <w:p w14:paraId="3192C2DF" w14:textId="77777777" w:rsidR="00156F46" w:rsidRDefault="003C2BCE" w:rsidP="003C2BCE">
      <w:pPr>
        <w:spacing w:line="288" w:lineRule="auto"/>
        <w:jc w:val="both"/>
        <w:rPr>
          <w:sz w:val="26"/>
          <w:szCs w:val="26"/>
        </w:rPr>
      </w:pPr>
      <w:r w:rsidRPr="00947C51">
        <w:rPr>
          <w:sz w:val="26"/>
          <w:szCs w:val="26"/>
        </w:rPr>
        <w:t xml:space="preserve">         Dnia </w:t>
      </w:r>
      <w:r w:rsidR="00EA7BBB">
        <w:rPr>
          <w:sz w:val="26"/>
          <w:szCs w:val="26"/>
        </w:rPr>
        <w:t>5</w:t>
      </w:r>
      <w:r>
        <w:rPr>
          <w:sz w:val="26"/>
          <w:szCs w:val="26"/>
        </w:rPr>
        <w:t xml:space="preserve"> lip</w:t>
      </w:r>
      <w:r w:rsidRPr="00947C51">
        <w:rPr>
          <w:sz w:val="26"/>
          <w:szCs w:val="26"/>
        </w:rPr>
        <w:t xml:space="preserve">ca 2024 r. do Urzędu Miejskiego w Biskupcu wpłynęła skarga </w:t>
      </w:r>
      <w:r w:rsidR="00EA7BBB">
        <w:rPr>
          <w:sz w:val="26"/>
          <w:szCs w:val="26"/>
        </w:rPr>
        <w:t xml:space="preserve">trzydziestu pięciu mieszkańców Sołectwa Rzeck w sprawie wyborów na Sołtysa i Rady Sołeckiej w Rzecku.  </w:t>
      </w:r>
    </w:p>
    <w:p w14:paraId="39BB7903" w14:textId="2792D812" w:rsidR="00156F46" w:rsidRDefault="00156F46" w:rsidP="003C2BCE">
      <w:pPr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EA7BBB">
        <w:rPr>
          <w:sz w:val="26"/>
          <w:szCs w:val="26"/>
        </w:rPr>
        <w:t xml:space="preserve">Skarga mieszkańców dotyczyła </w:t>
      </w:r>
      <w:r>
        <w:rPr>
          <w:sz w:val="26"/>
          <w:szCs w:val="26"/>
        </w:rPr>
        <w:t xml:space="preserve">przebiegu wyborów, które odbyły się w dniu 28 czerwca 2024 r. w świetlicy wiejskiej w Rzecku </w:t>
      </w:r>
      <w:r w:rsidR="00B97D8C">
        <w:rPr>
          <w:sz w:val="26"/>
          <w:szCs w:val="26"/>
        </w:rPr>
        <w:t>i</w:t>
      </w:r>
      <w:r>
        <w:rPr>
          <w:sz w:val="26"/>
          <w:szCs w:val="26"/>
        </w:rPr>
        <w:t xml:space="preserve"> zawierała wniosek o unieważnienie </w:t>
      </w:r>
      <w:r w:rsidR="00B97D8C">
        <w:rPr>
          <w:sz w:val="26"/>
          <w:szCs w:val="26"/>
        </w:rPr>
        <w:t>oraz</w:t>
      </w:r>
      <w:r>
        <w:rPr>
          <w:sz w:val="26"/>
          <w:szCs w:val="26"/>
        </w:rPr>
        <w:t xml:space="preserve"> ponowne przeprowadzenie wyborów w Sołectwie Rzeck. </w:t>
      </w:r>
    </w:p>
    <w:p w14:paraId="00812841" w14:textId="7C9C0263" w:rsidR="00156F46" w:rsidRDefault="00156F46" w:rsidP="003C2BCE">
      <w:pPr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727BF4">
        <w:rPr>
          <w:sz w:val="26"/>
          <w:szCs w:val="26"/>
        </w:rPr>
        <w:t xml:space="preserve">  </w:t>
      </w:r>
      <w:r>
        <w:rPr>
          <w:sz w:val="26"/>
          <w:szCs w:val="26"/>
        </w:rPr>
        <w:t>Skarżący</w:t>
      </w:r>
      <w:r w:rsidR="0070535E">
        <w:rPr>
          <w:sz w:val="26"/>
          <w:szCs w:val="26"/>
        </w:rPr>
        <w:t xml:space="preserve"> </w:t>
      </w:r>
      <w:r>
        <w:rPr>
          <w:sz w:val="26"/>
          <w:szCs w:val="26"/>
        </w:rPr>
        <w:t>zarzucili</w:t>
      </w:r>
      <w:r w:rsidR="0070535E">
        <w:rPr>
          <w:sz w:val="26"/>
          <w:szCs w:val="26"/>
        </w:rPr>
        <w:t xml:space="preserve"> w skardze</w:t>
      </w:r>
      <w:r>
        <w:rPr>
          <w:sz w:val="26"/>
          <w:szCs w:val="26"/>
        </w:rPr>
        <w:t xml:space="preserve"> następujące uchybienia</w:t>
      </w:r>
      <w:r w:rsidR="0039291F">
        <w:rPr>
          <w:sz w:val="26"/>
          <w:szCs w:val="26"/>
        </w:rPr>
        <w:t xml:space="preserve"> co do przebiegu wyborów</w:t>
      </w:r>
      <w:r>
        <w:rPr>
          <w:sz w:val="26"/>
          <w:szCs w:val="26"/>
        </w:rPr>
        <w:t>: komisja nie zwracała uwagi na skargi mieszkańców w sprawie osób niemieszkających i niezameldowanych w sołectwie, a biorących udział w głosowaniu, rozdawanie i wrzucanie do urny kart wyborczych w sposób niekontrolowany bez weryfikacji uprawnienia danej osoby do brania udziału w wyborach, wyniesienie kart do głosowania poza lokal wyborczy przez komisję, wypełnianie listy obecności i oświadczenia o zameldowaniu bez żadnej kontroli, rozdawanie kart wyborczych przez osoby spoza komisji, konieczność upominania się o karty do głosowania</w:t>
      </w:r>
      <w:r w:rsidR="00727BF4">
        <w:rPr>
          <w:sz w:val="26"/>
          <w:szCs w:val="26"/>
        </w:rPr>
        <w:t>, otrzymanie przez wyborc</w:t>
      </w:r>
      <w:r w:rsidR="00054FB0">
        <w:rPr>
          <w:sz w:val="26"/>
          <w:szCs w:val="26"/>
        </w:rPr>
        <w:t>ów</w:t>
      </w:r>
      <w:r w:rsidR="00727BF4">
        <w:rPr>
          <w:sz w:val="26"/>
          <w:szCs w:val="26"/>
        </w:rPr>
        <w:t xml:space="preserve"> kilku kart do głosowania oraz wyrwanie kartki z ręki jednemu z mieszkańców i skreślenie kandydata wbrew jego woli. </w:t>
      </w:r>
    </w:p>
    <w:p w14:paraId="6D9D2AEB" w14:textId="7F460FD7" w:rsidR="00054FB0" w:rsidRDefault="00054FB0" w:rsidP="003C2BCE">
      <w:pPr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Ponadto </w:t>
      </w:r>
      <w:r w:rsidR="0039291F">
        <w:rPr>
          <w:sz w:val="26"/>
          <w:szCs w:val="26"/>
        </w:rPr>
        <w:t>skarżący wnieśli o „sprawdzenie zgodności meldunków i deklarację zamieszkania w Rzecku osób wpisujących się na listę obecności”.</w:t>
      </w:r>
    </w:p>
    <w:p w14:paraId="185D8DBD" w14:textId="77777777" w:rsidR="000031F3" w:rsidRDefault="00727BF4" w:rsidP="0067186F">
      <w:pPr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S</w:t>
      </w:r>
      <w:r w:rsidR="003363E3">
        <w:rPr>
          <w:sz w:val="26"/>
          <w:szCs w:val="26"/>
        </w:rPr>
        <w:t xml:space="preserve">karga została rozpoznana przez Komisję rewizyjną Rady Miejskiej w Biskupcu, w tym Komisja rewizyjna przeprowadziła postępowanie wyjaśniające dotyczące przebiegu wyborów Sołtysa i Rady Sołeckiej w Sołectwie Rzeck w dniu 28 czerwca 2024 r. W szczególności </w:t>
      </w:r>
      <w:r w:rsidR="003363E3" w:rsidRPr="00EC45E5">
        <w:rPr>
          <w:sz w:val="26"/>
          <w:szCs w:val="26"/>
        </w:rPr>
        <w:t>Komisja rewizyjna</w:t>
      </w:r>
      <w:r w:rsidR="002B3334" w:rsidRPr="00EC45E5">
        <w:rPr>
          <w:sz w:val="26"/>
          <w:szCs w:val="26"/>
        </w:rPr>
        <w:t xml:space="preserve"> </w:t>
      </w:r>
      <w:r w:rsidR="00C155C0" w:rsidRPr="00EC45E5">
        <w:rPr>
          <w:sz w:val="26"/>
          <w:szCs w:val="26"/>
        </w:rPr>
        <w:t>przeprowadziła</w:t>
      </w:r>
      <w:r w:rsidR="00C155C0">
        <w:rPr>
          <w:sz w:val="26"/>
          <w:szCs w:val="26"/>
        </w:rPr>
        <w:t xml:space="preserve"> rozmowy z </w:t>
      </w:r>
      <w:r w:rsidR="00C52552">
        <w:rPr>
          <w:sz w:val="26"/>
          <w:szCs w:val="26"/>
        </w:rPr>
        <w:t>osobami obecnymi</w:t>
      </w:r>
      <w:r w:rsidR="00C155C0">
        <w:rPr>
          <w:sz w:val="26"/>
          <w:szCs w:val="26"/>
        </w:rPr>
        <w:t xml:space="preserve"> w lokalu</w:t>
      </w:r>
      <w:r w:rsidR="0070535E">
        <w:rPr>
          <w:sz w:val="26"/>
          <w:szCs w:val="26"/>
        </w:rPr>
        <w:t xml:space="preserve"> wyborczym</w:t>
      </w:r>
      <w:r w:rsidR="00C155C0">
        <w:rPr>
          <w:sz w:val="26"/>
          <w:szCs w:val="26"/>
        </w:rPr>
        <w:t xml:space="preserve">, a mianowicie: Zastępcą Burmistrza, </w:t>
      </w:r>
      <w:r w:rsidR="0067186F">
        <w:rPr>
          <w:sz w:val="26"/>
          <w:szCs w:val="26"/>
        </w:rPr>
        <w:t>protokolantem</w:t>
      </w:r>
      <w:r w:rsidR="0070535E">
        <w:rPr>
          <w:sz w:val="26"/>
          <w:szCs w:val="26"/>
        </w:rPr>
        <w:t>,</w:t>
      </w:r>
      <w:r w:rsidR="0067186F">
        <w:rPr>
          <w:sz w:val="26"/>
          <w:szCs w:val="26"/>
        </w:rPr>
        <w:t xml:space="preserve"> członkiem komisji skrutacyjnej oraz</w:t>
      </w:r>
      <w:r w:rsidR="00C63238">
        <w:rPr>
          <w:sz w:val="26"/>
          <w:szCs w:val="26"/>
        </w:rPr>
        <w:t xml:space="preserve"> </w:t>
      </w:r>
      <w:r w:rsidR="00EC45E5">
        <w:rPr>
          <w:sz w:val="26"/>
          <w:szCs w:val="26"/>
        </w:rPr>
        <w:t xml:space="preserve">mieszkanką Rzecka. </w:t>
      </w:r>
    </w:p>
    <w:p w14:paraId="2D9DC499" w14:textId="01AFF8E8" w:rsidR="00C63238" w:rsidRDefault="000031F3" w:rsidP="0067186F">
      <w:pPr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EC45E5">
        <w:rPr>
          <w:sz w:val="26"/>
          <w:szCs w:val="26"/>
        </w:rPr>
        <w:t xml:space="preserve">Z </w:t>
      </w:r>
      <w:r w:rsidR="00C534FD">
        <w:rPr>
          <w:sz w:val="26"/>
          <w:szCs w:val="26"/>
        </w:rPr>
        <w:t>ustaleń dokonanych przez Komisję rewizyjną wynika, że:</w:t>
      </w:r>
    </w:p>
    <w:p w14:paraId="3D9BB7FF" w14:textId="547A5AE0" w:rsidR="00C63238" w:rsidRDefault="00C63238" w:rsidP="0067186F">
      <w:pPr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C52552">
        <w:rPr>
          <w:sz w:val="26"/>
          <w:szCs w:val="26"/>
        </w:rPr>
        <w:t xml:space="preserve"> podczas czynności wyborczych panował chaos z uwagi na dużą ilość osób głosujących oraz podział mieszkańców </w:t>
      </w:r>
      <w:r w:rsidR="003079E3">
        <w:rPr>
          <w:sz w:val="26"/>
          <w:szCs w:val="26"/>
        </w:rPr>
        <w:t>s</w:t>
      </w:r>
      <w:r w:rsidR="00C52552">
        <w:rPr>
          <w:sz w:val="26"/>
          <w:szCs w:val="26"/>
        </w:rPr>
        <w:t>ołectwa Rzeck</w:t>
      </w:r>
      <w:r w:rsidR="003079E3">
        <w:rPr>
          <w:sz w:val="26"/>
          <w:szCs w:val="26"/>
        </w:rPr>
        <w:t xml:space="preserve"> na „dwa obozy”, optujące</w:t>
      </w:r>
      <w:r w:rsidR="00C534FD">
        <w:rPr>
          <w:sz w:val="26"/>
          <w:szCs w:val="26"/>
        </w:rPr>
        <w:t xml:space="preserve"> odpowiednio</w:t>
      </w:r>
      <w:r w:rsidR="003079E3">
        <w:rPr>
          <w:sz w:val="26"/>
          <w:szCs w:val="26"/>
        </w:rPr>
        <w:t xml:space="preserve"> za wyborem dotychczasowego sołtysa oraz drugiego kandydata na sołtys</w:t>
      </w:r>
      <w:r>
        <w:rPr>
          <w:sz w:val="26"/>
          <w:szCs w:val="26"/>
        </w:rPr>
        <w:t>a</w:t>
      </w:r>
      <w:r w:rsidR="0070535E">
        <w:rPr>
          <w:sz w:val="26"/>
          <w:szCs w:val="26"/>
        </w:rPr>
        <w:t>, jednakże chaos ten nie miał wpływu na wynik wyborów</w:t>
      </w:r>
      <w:r w:rsidR="000E2511">
        <w:rPr>
          <w:sz w:val="26"/>
          <w:szCs w:val="26"/>
        </w:rPr>
        <w:t>, jedynie</w:t>
      </w:r>
      <w:r w:rsidR="0039291F">
        <w:rPr>
          <w:sz w:val="26"/>
          <w:szCs w:val="26"/>
        </w:rPr>
        <w:t xml:space="preserve"> utrudniał ich przebieg, </w:t>
      </w:r>
    </w:p>
    <w:p w14:paraId="78B725F7" w14:textId="45FDBEE0" w:rsidR="003363E3" w:rsidRDefault="00C63238" w:rsidP="0067186F">
      <w:pPr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8C6ACA">
        <w:rPr>
          <w:sz w:val="26"/>
          <w:szCs w:val="26"/>
        </w:rPr>
        <w:t>nie stwierdzono przypadku wrzucenia do urny karty wyborczej przez osobę nieuprawnioną</w:t>
      </w:r>
      <w:r w:rsidR="000D15B0">
        <w:rPr>
          <w:sz w:val="26"/>
          <w:szCs w:val="26"/>
        </w:rPr>
        <w:t xml:space="preserve"> oraz</w:t>
      </w:r>
      <w:r w:rsidR="00C534FD">
        <w:rPr>
          <w:sz w:val="26"/>
          <w:szCs w:val="26"/>
        </w:rPr>
        <w:t xml:space="preserve"> </w:t>
      </w:r>
      <w:r w:rsidR="003079E3">
        <w:rPr>
          <w:sz w:val="26"/>
          <w:szCs w:val="26"/>
        </w:rPr>
        <w:t xml:space="preserve">żadna z osób głosujących nie złożyła oświadczenia, ażeby inna z głosujących osób nie była mieszkańcem sołectwa Rzeck, </w:t>
      </w:r>
    </w:p>
    <w:p w14:paraId="61BFBF7E" w14:textId="14FD2E14" w:rsidR="00C63238" w:rsidRDefault="00C63238" w:rsidP="0067186F">
      <w:pPr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- karty do głosowania zostały wydane osob</w:t>
      </w:r>
      <w:r w:rsidR="0070535E">
        <w:rPr>
          <w:sz w:val="26"/>
          <w:szCs w:val="26"/>
        </w:rPr>
        <w:t xml:space="preserve">om </w:t>
      </w:r>
      <w:r>
        <w:rPr>
          <w:sz w:val="26"/>
          <w:szCs w:val="26"/>
        </w:rPr>
        <w:t>wpisanym na listę obecności</w:t>
      </w:r>
      <w:r w:rsidR="0070535E">
        <w:rPr>
          <w:sz w:val="26"/>
          <w:szCs w:val="26"/>
        </w:rPr>
        <w:t xml:space="preserve"> osób </w:t>
      </w:r>
      <w:r w:rsidR="0070535E" w:rsidRPr="000E2511">
        <w:rPr>
          <w:sz w:val="26"/>
          <w:szCs w:val="26"/>
        </w:rPr>
        <w:t xml:space="preserve">biorących udział w głosowaniach, </w:t>
      </w:r>
    </w:p>
    <w:p w14:paraId="4EE5B98B" w14:textId="7E081932" w:rsidR="000D15B0" w:rsidRPr="000E2511" w:rsidRDefault="000D15B0" w:rsidP="0067186F">
      <w:pPr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- nie stwierdzono uchybień przy czynnościach wypełniania listy obecności,</w:t>
      </w:r>
    </w:p>
    <w:p w14:paraId="3D9EC5AA" w14:textId="358A2E77" w:rsidR="00EC45E5" w:rsidRPr="000E2511" w:rsidRDefault="00C63238" w:rsidP="0067186F">
      <w:pPr>
        <w:spacing w:line="288" w:lineRule="auto"/>
        <w:jc w:val="both"/>
        <w:rPr>
          <w:sz w:val="26"/>
          <w:szCs w:val="26"/>
        </w:rPr>
      </w:pPr>
      <w:r w:rsidRPr="000E2511">
        <w:rPr>
          <w:sz w:val="26"/>
          <w:szCs w:val="26"/>
        </w:rPr>
        <w:t xml:space="preserve">-  </w:t>
      </w:r>
      <w:r w:rsidR="00EC45E5" w:rsidRPr="000E2511">
        <w:rPr>
          <w:sz w:val="26"/>
          <w:szCs w:val="26"/>
        </w:rPr>
        <w:t>do komisji skrutacyjnej nie zostały zgłoszone żadne uwagi lub zastrzeżenia</w:t>
      </w:r>
      <w:r w:rsidRPr="000E2511">
        <w:rPr>
          <w:sz w:val="26"/>
          <w:szCs w:val="26"/>
        </w:rPr>
        <w:t xml:space="preserve"> co do prawidłowości przebiegu wyborów,</w:t>
      </w:r>
    </w:p>
    <w:p w14:paraId="4B3AFF1C" w14:textId="766FDE16" w:rsidR="000E2511" w:rsidRPr="000E2511" w:rsidRDefault="000E2511" w:rsidP="0067186F">
      <w:pPr>
        <w:spacing w:line="288" w:lineRule="auto"/>
        <w:jc w:val="both"/>
        <w:rPr>
          <w:sz w:val="26"/>
          <w:szCs w:val="26"/>
        </w:rPr>
      </w:pPr>
      <w:r w:rsidRPr="000E2511">
        <w:rPr>
          <w:sz w:val="26"/>
          <w:szCs w:val="26"/>
        </w:rPr>
        <w:t xml:space="preserve">- stwierdzono możliwość wydawania kart wyborczych przez osoby spoza komisji, nie miało </w:t>
      </w:r>
      <w:r w:rsidR="00C534FD" w:rsidRPr="000E2511">
        <w:rPr>
          <w:sz w:val="26"/>
          <w:szCs w:val="26"/>
        </w:rPr>
        <w:t>to,</w:t>
      </w:r>
      <w:r w:rsidRPr="000E2511">
        <w:rPr>
          <w:sz w:val="26"/>
          <w:szCs w:val="26"/>
        </w:rPr>
        <w:t xml:space="preserve"> jednak</w:t>
      </w:r>
      <w:r w:rsidR="00285459">
        <w:rPr>
          <w:sz w:val="26"/>
          <w:szCs w:val="26"/>
        </w:rPr>
        <w:t>że</w:t>
      </w:r>
      <w:r w:rsidRPr="000E2511">
        <w:rPr>
          <w:sz w:val="26"/>
          <w:szCs w:val="26"/>
        </w:rPr>
        <w:t xml:space="preserve"> wpływ</w:t>
      </w:r>
      <w:r w:rsidR="00285459">
        <w:rPr>
          <w:sz w:val="26"/>
          <w:szCs w:val="26"/>
        </w:rPr>
        <w:t>u</w:t>
      </w:r>
      <w:r w:rsidRPr="000E2511">
        <w:rPr>
          <w:sz w:val="26"/>
          <w:szCs w:val="26"/>
        </w:rPr>
        <w:t xml:space="preserve"> na wynik wyborów, </w:t>
      </w:r>
      <w:r w:rsidR="000134A0">
        <w:rPr>
          <w:sz w:val="26"/>
          <w:szCs w:val="26"/>
        </w:rPr>
        <w:t>karty wyborcze trafiły bowiem do osób uprawnionych do głosowania,</w:t>
      </w:r>
    </w:p>
    <w:p w14:paraId="5EFFDF1C" w14:textId="59B1DB7B" w:rsidR="00C63238" w:rsidRDefault="00C63238" w:rsidP="0067186F">
      <w:pPr>
        <w:spacing w:line="288" w:lineRule="auto"/>
        <w:jc w:val="both"/>
        <w:rPr>
          <w:sz w:val="26"/>
          <w:szCs w:val="26"/>
        </w:rPr>
      </w:pPr>
      <w:r w:rsidRPr="000E2511">
        <w:rPr>
          <w:sz w:val="26"/>
          <w:szCs w:val="26"/>
        </w:rPr>
        <w:t>- nie stwierdzono</w:t>
      </w:r>
      <w:r>
        <w:rPr>
          <w:sz w:val="26"/>
          <w:szCs w:val="26"/>
        </w:rPr>
        <w:t xml:space="preserve"> przypadku wyniesienia kart do głosowania poza lokal wyborczy przez komisję</w:t>
      </w:r>
      <w:r w:rsidR="00D44E69">
        <w:rPr>
          <w:sz w:val="26"/>
          <w:szCs w:val="26"/>
        </w:rPr>
        <w:t>,</w:t>
      </w:r>
    </w:p>
    <w:p w14:paraId="24741875" w14:textId="50B48B78" w:rsidR="000E2511" w:rsidRDefault="000E2511" w:rsidP="0067186F">
      <w:pPr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nie stwierdzono </w:t>
      </w:r>
      <w:r w:rsidR="000D15B0">
        <w:rPr>
          <w:sz w:val="26"/>
          <w:szCs w:val="26"/>
        </w:rPr>
        <w:t xml:space="preserve">przypadku </w:t>
      </w:r>
      <w:r>
        <w:rPr>
          <w:sz w:val="26"/>
          <w:szCs w:val="26"/>
        </w:rPr>
        <w:t>otrzymania przez wyborców kilku kart do głosowania,</w:t>
      </w:r>
    </w:p>
    <w:p w14:paraId="3E02D901" w14:textId="5BFBC793" w:rsidR="00D44E69" w:rsidRDefault="00D041CB" w:rsidP="0067186F">
      <w:pPr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nie stwierdzono przypadku </w:t>
      </w:r>
      <w:r w:rsidR="0070535E">
        <w:rPr>
          <w:sz w:val="26"/>
          <w:szCs w:val="26"/>
        </w:rPr>
        <w:t>wyrwania karty do głosowani</w:t>
      </w:r>
      <w:r>
        <w:rPr>
          <w:sz w:val="26"/>
          <w:szCs w:val="26"/>
        </w:rPr>
        <w:t xml:space="preserve"> z ręki jednemu z głosujących i skreślenia kandydata wbrew jego woli.</w:t>
      </w:r>
    </w:p>
    <w:p w14:paraId="245D4C7E" w14:textId="664C217B" w:rsidR="00F930B1" w:rsidRDefault="009A6538" w:rsidP="0067186F">
      <w:pPr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F930B1">
        <w:rPr>
          <w:sz w:val="26"/>
          <w:szCs w:val="26"/>
        </w:rPr>
        <w:t>Rada Miejska w Biskupcu w tym miejscu odnosząc się do zawartego w skardze wniosku o „sprawdzenie zgodności meldunków i deklarację zamieszkania w Rzecku osób wpisujących się na listę obecności”</w:t>
      </w:r>
      <w:r w:rsidR="008C6ACA">
        <w:rPr>
          <w:sz w:val="26"/>
          <w:szCs w:val="26"/>
        </w:rPr>
        <w:t xml:space="preserve"> oraz zar</w:t>
      </w:r>
      <w:r w:rsidR="00C534FD">
        <w:rPr>
          <w:sz w:val="26"/>
          <w:szCs w:val="26"/>
        </w:rPr>
        <w:t>z</w:t>
      </w:r>
      <w:r w:rsidR="008C6ACA">
        <w:rPr>
          <w:sz w:val="26"/>
          <w:szCs w:val="26"/>
        </w:rPr>
        <w:t>utu o braku kontroli zameldowania osób głosuj</w:t>
      </w:r>
      <w:r w:rsidR="00A66EEC">
        <w:rPr>
          <w:sz w:val="26"/>
          <w:szCs w:val="26"/>
        </w:rPr>
        <w:t>ących</w:t>
      </w:r>
      <w:r w:rsidR="00F930B1">
        <w:rPr>
          <w:sz w:val="26"/>
          <w:szCs w:val="26"/>
        </w:rPr>
        <w:t xml:space="preserve">, wskazuje, że z przepisu art. 36 ust. 2 </w:t>
      </w:r>
      <w:r w:rsidR="00F930B1" w:rsidRPr="00330DF6">
        <w:rPr>
          <w:sz w:val="26"/>
          <w:szCs w:val="26"/>
        </w:rPr>
        <w:t>ustawy</w:t>
      </w:r>
      <w:r w:rsidR="00F930B1" w:rsidRPr="00947C51">
        <w:rPr>
          <w:sz w:val="26"/>
          <w:szCs w:val="26"/>
        </w:rPr>
        <w:t xml:space="preserve"> z dnia 8 marca 1990 r. o samorządzie gminny</w:t>
      </w:r>
      <w:r w:rsidR="00F930B1">
        <w:rPr>
          <w:sz w:val="26"/>
          <w:szCs w:val="26"/>
        </w:rPr>
        <w:t xml:space="preserve">m, wyraźnie wynika, </w:t>
      </w:r>
      <w:r w:rsidR="00F930B1" w:rsidRPr="00F930B1">
        <w:rPr>
          <w:sz w:val="26"/>
          <w:szCs w:val="26"/>
        </w:rPr>
        <w:t xml:space="preserve">że prawo </w:t>
      </w:r>
      <w:r w:rsidR="00F930B1">
        <w:rPr>
          <w:sz w:val="26"/>
          <w:szCs w:val="26"/>
        </w:rPr>
        <w:t xml:space="preserve">wybierania sołtysa i członków rady sołeckiej </w:t>
      </w:r>
      <w:r w:rsidR="00F930B1" w:rsidRPr="00F930B1">
        <w:rPr>
          <w:sz w:val="26"/>
          <w:szCs w:val="26"/>
        </w:rPr>
        <w:t xml:space="preserve">mają stali mieszkańcy </w:t>
      </w:r>
      <w:r w:rsidR="00F930B1">
        <w:rPr>
          <w:sz w:val="26"/>
          <w:szCs w:val="26"/>
        </w:rPr>
        <w:t xml:space="preserve">sołectwa </w:t>
      </w:r>
      <w:r w:rsidR="00F930B1" w:rsidRPr="00F930B1">
        <w:rPr>
          <w:sz w:val="26"/>
          <w:szCs w:val="26"/>
        </w:rPr>
        <w:t xml:space="preserve">uprawnieni do głosowania. </w:t>
      </w:r>
      <w:r w:rsidR="00F930B1">
        <w:rPr>
          <w:sz w:val="26"/>
          <w:szCs w:val="26"/>
        </w:rPr>
        <w:t>Przepis ten nie</w:t>
      </w:r>
      <w:r w:rsidR="00F930B1" w:rsidRPr="00F930B1">
        <w:rPr>
          <w:sz w:val="26"/>
          <w:szCs w:val="26"/>
        </w:rPr>
        <w:t xml:space="preserve"> mówi </w:t>
      </w:r>
      <w:r w:rsidR="00F930B1">
        <w:rPr>
          <w:sz w:val="26"/>
          <w:szCs w:val="26"/>
        </w:rPr>
        <w:t xml:space="preserve">natomiast </w:t>
      </w:r>
      <w:r w:rsidR="00F930B1" w:rsidRPr="00F930B1">
        <w:rPr>
          <w:sz w:val="26"/>
          <w:szCs w:val="26"/>
        </w:rPr>
        <w:t>o zameldowaniu</w:t>
      </w:r>
      <w:r w:rsidR="00F930B1">
        <w:rPr>
          <w:sz w:val="26"/>
          <w:szCs w:val="26"/>
        </w:rPr>
        <w:t>.</w:t>
      </w:r>
      <w:r w:rsidR="00C534FD">
        <w:rPr>
          <w:sz w:val="26"/>
          <w:szCs w:val="26"/>
        </w:rPr>
        <w:t xml:space="preserve"> Brak jest zatem podstawy prawnej do kontrolowania miejsca zameldowania.</w:t>
      </w:r>
    </w:p>
    <w:p w14:paraId="52EB8DC8" w14:textId="43A3A590" w:rsidR="000D15B0" w:rsidRDefault="000D15B0" w:rsidP="0067186F">
      <w:pPr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672499">
        <w:rPr>
          <w:sz w:val="26"/>
          <w:szCs w:val="26"/>
        </w:rPr>
        <w:t xml:space="preserve">  </w:t>
      </w:r>
      <w:r w:rsidR="00C534FD">
        <w:rPr>
          <w:sz w:val="26"/>
          <w:szCs w:val="26"/>
        </w:rPr>
        <w:t>O</w:t>
      </w:r>
      <w:r>
        <w:rPr>
          <w:sz w:val="26"/>
          <w:szCs w:val="26"/>
        </w:rPr>
        <w:t>dnosząc się do podniesionego w skardze zarzutu konieczności upominania się o karty do głosowania</w:t>
      </w:r>
      <w:r w:rsidR="00C534FD">
        <w:rPr>
          <w:sz w:val="26"/>
          <w:szCs w:val="26"/>
        </w:rPr>
        <w:t xml:space="preserve"> Rada Miejska w Biskupcu </w:t>
      </w:r>
      <w:r>
        <w:rPr>
          <w:sz w:val="26"/>
          <w:szCs w:val="26"/>
        </w:rPr>
        <w:t xml:space="preserve">wskazuje, że nawet gdyby wystąpiła taka sytuacja to nie miałaby ona wpływu na wynik wyborów. </w:t>
      </w:r>
    </w:p>
    <w:p w14:paraId="6962E6EB" w14:textId="22B538E9" w:rsidR="00604D1E" w:rsidRDefault="00604D1E" w:rsidP="00604D1E">
      <w:pPr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71362B">
        <w:rPr>
          <w:sz w:val="26"/>
          <w:szCs w:val="26"/>
        </w:rPr>
        <w:t xml:space="preserve">  </w:t>
      </w:r>
      <w:r w:rsidR="00672499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</w:t>
      </w:r>
      <w:r w:rsidR="00DB3292">
        <w:rPr>
          <w:sz w:val="26"/>
          <w:szCs w:val="26"/>
        </w:rPr>
        <w:t>Następnie Rada Miejska w Biskupcu wskazuje, że z</w:t>
      </w:r>
      <w:r>
        <w:rPr>
          <w:sz w:val="26"/>
          <w:szCs w:val="26"/>
        </w:rPr>
        <w:t xml:space="preserve">godnie </w:t>
      </w:r>
      <w:r w:rsidRPr="00330DF6">
        <w:rPr>
          <w:sz w:val="26"/>
          <w:szCs w:val="26"/>
        </w:rPr>
        <w:t>z art. 35 ust. 1 ustawy</w:t>
      </w:r>
      <w:r w:rsidRPr="00947C51">
        <w:rPr>
          <w:sz w:val="26"/>
          <w:szCs w:val="26"/>
        </w:rPr>
        <w:t xml:space="preserve"> z dnia 8 marca 1990 r. o samorządzie gminnym</w:t>
      </w:r>
      <w:r w:rsidR="00330DF6">
        <w:rPr>
          <w:b/>
          <w:bCs/>
          <w:sz w:val="26"/>
          <w:szCs w:val="26"/>
        </w:rPr>
        <w:t xml:space="preserve">, </w:t>
      </w:r>
      <w:r w:rsidR="00330DF6" w:rsidRPr="00330DF6">
        <w:rPr>
          <w:sz w:val="26"/>
          <w:szCs w:val="26"/>
        </w:rPr>
        <w:t>o</w:t>
      </w:r>
      <w:r w:rsidRPr="00604D1E">
        <w:rPr>
          <w:sz w:val="26"/>
          <w:szCs w:val="26"/>
        </w:rPr>
        <w:t>rganizację i zakres działania jednostki pomocniczej określa rada gminy odrębnym statutem, po przeprowadzeniu konsultacji z mieszkańcami.</w:t>
      </w:r>
      <w:r w:rsidR="00330DF6">
        <w:rPr>
          <w:sz w:val="26"/>
          <w:szCs w:val="26"/>
        </w:rPr>
        <w:t xml:space="preserve"> W myśl natomiast art. 35 ust. 3 pkt 2 i 5 tejże ustawy, s</w:t>
      </w:r>
      <w:r w:rsidRPr="00604D1E">
        <w:rPr>
          <w:sz w:val="26"/>
          <w:szCs w:val="26"/>
        </w:rPr>
        <w:t>tatut jednostki pomocniczej określa w szczególności</w:t>
      </w:r>
      <w:r w:rsidR="00330DF6">
        <w:rPr>
          <w:sz w:val="26"/>
          <w:szCs w:val="26"/>
        </w:rPr>
        <w:t xml:space="preserve"> </w:t>
      </w:r>
      <w:r w:rsidRPr="00604D1E">
        <w:rPr>
          <w:sz w:val="26"/>
          <w:szCs w:val="26"/>
        </w:rPr>
        <w:t>zasady i tryb wyborów organów jednostki pomocniczej</w:t>
      </w:r>
      <w:r w:rsidR="00330DF6">
        <w:rPr>
          <w:sz w:val="26"/>
          <w:szCs w:val="26"/>
        </w:rPr>
        <w:t xml:space="preserve"> oraz </w:t>
      </w:r>
      <w:r w:rsidRPr="00604D1E">
        <w:rPr>
          <w:sz w:val="26"/>
          <w:szCs w:val="26"/>
        </w:rPr>
        <w:t>zakres i formy kontroli oraz nadzoru organów gminy nad działalnością organów jednostki pomocniczej.</w:t>
      </w:r>
    </w:p>
    <w:p w14:paraId="4FEBB8A3" w14:textId="77777777" w:rsidR="0071362B" w:rsidRPr="0042378C" w:rsidRDefault="008D7D45" w:rsidP="00DC7E78">
      <w:pPr>
        <w:spacing w:line="288" w:lineRule="auto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 xml:space="preserve"> </w:t>
      </w:r>
      <w:r w:rsidR="0071362B">
        <w:rPr>
          <w:b/>
          <w:bCs/>
          <w:sz w:val="26"/>
          <w:szCs w:val="26"/>
        </w:rPr>
        <w:t xml:space="preserve">     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Statut Sołectwa Rzeck stanowiący załącznik nr 20 do uchwały nr XX/126/2000 Rady Miejskiej w Biskupcu z dnia 26 kwietnia 2000 r. o ustanowieniu statutów sołectw Gminy Biskupiec, zawiera w rozdziale VIII </w:t>
      </w:r>
      <w:r w:rsidR="00D3165B">
        <w:rPr>
          <w:sz w:val="26"/>
          <w:szCs w:val="26"/>
        </w:rPr>
        <w:t xml:space="preserve">„Nadzór nad działalnością Sołectwa”, przepisy </w:t>
      </w:r>
      <w:r>
        <w:rPr>
          <w:sz w:val="26"/>
          <w:szCs w:val="26"/>
        </w:rPr>
        <w:t>prawa dotyczące nadzoru nad działalnością Sołectwa. Przepisy te nie przewidują wprost uprawnień nadzorczych</w:t>
      </w:r>
      <w:r w:rsidR="00D3165B">
        <w:rPr>
          <w:sz w:val="26"/>
          <w:szCs w:val="26"/>
        </w:rPr>
        <w:t xml:space="preserve"> co do stwierdzania ważności lub </w:t>
      </w:r>
      <w:r w:rsidR="00D3165B">
        <w:rPr>
          <w:sz w:val="26"/>
          <w:szCs w:val="26"/>
        </w:rPr>
        <w:lastRenderedPageBreak/>
        <w:t xml:space="preserve">nieważności wyborów sołtysa lub rady sołeckiej. Zastosowanie znajduje więc art. 18a ust. 1 </w:t>
      </w:r>
      <w:r w:rsidR="00D3165B" w:rsidRPr="00947C51">
        <w:rPr>
          <w:sz w:val="26"/>
          <w:szCs w:val="26"/>
        </w:rPr>
        <w:t>ustawy z dnia 8 marca 1990 r. o samorządzie gminnym</w:t>
      </w:r>
      <w:r w:rsidR="00D3165B">
        <w:rPr>
          <w:sz w:val="26"/>
          <w:szCs w:val="26"/>
        </w:rPr>
        <w:t>, w myśl którego „</w:t>
      </w:r>
      <w:r w:rsidR="00D3165B" w:rsidRPr="00D3165B">
        <w:rPr>
          <w:sz w:val="26"/>
          <w:szCs w:val="26"/>
        </w:rPr>
        <w:t xml:space="preserve">Rada gminy kontroluje działalność wójta, gminnych jednostek organizacyjnych oraz </w:t>
      </w:r>
      <w:r w:rsidR="00D3165B" w:rsidRPr="00D3165B">
        <w:rPr>
          <w:color w:val="000000" w:themeColor="text1"/>
          <w:sz w:val="26"/>
          <w:szCs w:val="26"/>
        </w:rPr>
        <w:t>jednostek pomocniczych gminy; w tym celu powołuje komisję rewizyjną</w:t>
      </w:r>
      <w:r w:rsidR="00D3165B" w:rsidRPr="0042378C">
        <w:rPr>
          <w:color w:val="000000" w:themeColor="text1"/>
          <w:sz w:val="26"/>
          <w:szCs w:val="26"/>
        </w:rPr>
        <w:t>”</w:t>
      </w:r>
      <w:r w:rsidR="00D3165B" w:rsidRPr="00D3165B">
        <w:rPr>
          <w:color w:val="000000" w:themeColor="text1"/>
          <w:sz w:val="26"/>
          <w:szCs w:val="26"/>
        </w:rPr>
        <w:t>.</w:t>
      </w:r>
      <w:r w:rsidR="00D3165B" w:rsidRPr="0042378C">
        <w:rPr>
          <w:color w:val="000000" w:themeColor="text1"/>
          <w:sz w:val="26"/>
          <w:szCs w:val="26"/>
        </w:rPr>
        <w:t xml:space="preserve"> </w:t>
      </w:r>
      <w:r w:rsidR="0071362B" w:rsidRPr="0042378C">
        <w:rPr>
          <w:color w:val="000000" w:themeColor="text1"/>
          <w:sz w:val="26"/>
          <w:szCs w:val="26"/>
        </w:rPr>
        <w:t xml:space="preserve"> </w:t>
      </w:r>
    </w:p>
    <w:p w14:paraId="7E5C7080" w14:textId="3DDA96DA" w:rsidR="005F708A" w:rsidRPr="0042378C" w:rsidRDefault="0071362B" w:rsidP="00DC7E78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42378C">
        <w:rPr>
          <w:color w:val="000000" w:themeColor="text1"/>
          <w:sz w:val="26"/>
          <w:szCs w:val="26"/>
        </w:rPr>
        <w:t xml:space="preserve">       </w:t>
      </w:r>
      <w:r w:rsidR="00D3165B" w:rsidRPr="0042378C">
        <w:rPr>
          <w:color w:val="000000" w:themeColor="text1"/>
          <w:sz w:val="26"/>
          <w:szCs w:val="26"/>
        </w:rPr>
        <w:t xml:space="preserve">Kompetencję rady gminy w tym zakresie potwierdza również jednolite orzecznictwo sądów administracyjnych. Przykładowo Rada </w:t>
      </w:r>
      <w:r w:rsidR="005421EF" w:rsidRPr="0042378C">
        <w:rPr>
          <w:color w:val="000000" w:themeColor="text1"/>
          <w:sz w:val="26"/>
          <w:szCs w:val="26"/>
        </w:rPr>
        <w:t xml:space="preserve">Miejska w Biskupcu </w:t>
      </w:r>
      <w:r w:rsidR="005421EF" w:rsidRPr="005F708A">
        <w:rPr>
          <w:color w:val="000000" w:themeColor="text1"/>
          <w:sz w:val="26"/>
          <w:szCs w:val="26"/>
        </w:rPr>
        <w:t xml:space="preserve">wskazuje na </w:t>
      </w:r>
      <w:r w:rsidR="00DC7E78" w:rsidRPr="005F708A">
        <w:rPr>
          <w:color w:val="000000" w:themeColor="text1"/>
          <w:sz w:val="26"/>
          <w:szCs w:val="26"/>
        </w:rPr>
        <w:t xml:space="preserve">tezę </w:t>
      </w:r>
      <w:r w:rsidR="005421EF" w:rsidRPr="005F708A">
        <w:rPr>
          <w:color w:val="000000" w:themeColor="text1"/>
          <w:sz w:val="26"/>
          <w:szCs w:val="26"/>
        </w:rPr>
        <w:t>wyrok</w:t>
      </w:r>
      <w:r w:rsidR="00DC7E78" w:rsidRPr="005F708A">
        <w:rPr>
          <w:color w:val="000000" w:themeColor="text1"/>
          <w:sz w:val="26"/>
          <w:szCs w:val="26"/>
        </w:rPr>
        <w:t>u</w:t>
      </w:r>
      <w:r w:rsidR="005421EF" w:rsidRPr="005F708A">
        <w:rPr>
          <w:color w:val="000000" w:themeColor="text1"/>
          <w:sz w:val="26"/>
          <w:szCs w:val="26"/>
        </w:rPr>
        <w:t xml:space="preserve"> Wojewódzkiego Sądu Administracyjnego w Rzeszowie</w:t>
      </w:r>
      <w:r w:rsidR="00DC7E78" w:rsidRPr="005F708A">
        <w:rPr>
          <w:color w:val="000000" w:themeColor="text1"/>
          <w:sz w:val="26"/>
          <w:szCs w:val="26"/>
        </w:rPr>
        <w:t xml:space="preserve"> </w:t>
      </w:r>
      <w:r w:rsidR="005421EF" w:rsidRPr="005F708A">
        <w:rPr>
          <w:color w:val="000000" w:themeColor="text1"/>
          <w:sz w:val="26"/>
          <w:szCs w:val="26"/>
        </w:rPr>
        <w:t>z dnia 22 lutego 2008 r.</w:t>
      </w:r>
      <w:r w:rsidR="00DC7E78" w:rsidRPr="005F708A">
        <w:rPr>
          <w:color w:val="000000" w:themeColor="text1"/>
          <w:sz w:val="26"/>
          <w:szCs w:val="26"/>
        </w:rPr>
        <w:t xml:space="preserve">, sygn. akt </w:t>
      </w:r>
      <w:r w:rsidR="005421EF" w:rsidRPr="005F708A">
        <w:rPr>
          <w:color w:val="000000" w:themeColor="text1"/>
          <w:sz w:val="26"/>
          <w:szCs w:val="26"/>
        </w:rPr>
        <w:t>II SA/</w:t>
      </w:r>
      <w:proofErr w:type="spellStart"/>
      <w:r w:rsidR="005421EF" w:rsidRPr="005F708A">
        <w:rPr>
          <w:color w:val="000000" w:themeColor="text1"/>
          <w:sz w:val="26"/>
          <w:szCs w:val="26"/>
        </w:rPr>
        <w:t>Rz</w:t>
      </w:r>
      <w:proofErr w:type="spellEnd"/>
      <w:r w:rsidR="005421EF" w:rsidRPr="005F708A">
        <w:rPr>
          <w:color w:val="000000" w:themeColor="text1"/>
          <w:sz w:val="26"/>
          <w:szCs w:val="26"/>
        </w:rPr>
        <w:t xml:space="preserve"> 412/07</w:t>
      </w:r>
      <w:r w:rsidR="00DC7E78" w:rsidRPr="005F708A">
        <w:rPr>
          <w:color w:val="000000" w:themeColor="text1"/>
          <w:sz w:val="26"/>
          <w:szCs w:val="26"/>
        </w:rPr>
        <w:t>, zgodnie z którą „</w:t>
      </w:r>
      <w:r w:rsidR="005421EF" w:rsidRPr="005F708A">
        <w:rPr>
          <w:color w:val="000000" w:themeColor="text1"/>
          <w:sz w:val="26"/>
          <w:szCs w:val="26"/>
        </w:rPr>
        <w:t xml:space="preserve">Rada gminy realizując swe uprawnienia nadzorcze może wypowiadać się o ważności wyborów sołtysa i może je unieważnić, gdy okaże się, że przeprowadzono je z naruszeniem przepisów </w:t>
      </w:r>
      <w:proofErr w:type="spellStart"/>
      <w:r w:rsidR="005421EF" w:rsidRPr="005F708A">
        <w:rPr>
          <w:color w:val="000000" w:themeColor="text1"/>
          <w:sz w:val="26"/>
          <w:szCs w:val="26"/>
        </w:rPr>
        <w:t>u.s.g</w:t>
      </w:r>
      <w:proofErr w:type="spellEnd"/>
      <w:r w:rsidR="005421EF" w:rsidRPr="005F708A">
        <w:rPr>
          <w:color w:val="000000" w:themeColor="text1"/>
          <w:sz w:val="26"/>
          <w:szCs w:val="26"/>
        </w:rPr>
        <w:t>., ustanawiających przesłanki ważność wyborów (art. 36 ust. 2), pod tym wszakże warunkiem, iż naruszenie to i możliwość jego wpływu na wynik wyborów zostało dowiedzione i znajduje uzasadnienie w zebranym materiale dowodowym</w:t>
      </w:r>
      <w:r w:rsidR="00DC7E78" w:rsidRPr="005F708A">
        <w:rPr>
          <w:color w:val="000000" w:themeColor="text1"/>
          <w:sz w:val="26"/>
          <w:szCs w:val="26"/>
        </w:rPr>
        <w:t>”</w:t>
      </w:r>
      <w:r w:rsidR="005421EF" w:rsidRPr="005F708A">
        <w:rPr>
          <w:color w:val="000000" w:themeColor="text1"/>
          <w:sz w:val="26"/>
          <w:szCs w:val="26"/>
        </w:rPr>
        <w:t>.</w:t>
      </w:r>
      <w:r w:rsidR="005F708A" w:rsidRPr="005F708A">
        <w:rPr>
          <w:color w:val="000000" w:themeColor="text1"/>
          <w:sz w:val="26"/>
          <w:szCs w:val="26"/>
        </w:rPr>
        <w:t xml:space="preserve"> W myśl natomiast tezy wyroku Wojewódzkiego Sądu Administracyjnego we Wrocławiu z dnia 30 września 2008 r. III SA/</w:t>
      </w:r>
      <w:proofErr w:type="spellStart"/>
      <w:r w:rsidR="005F708A" w:rsidRPr="005F708A">
        <w:rPr>
          <w:color w:val="000000" w:themeColor="text1"/>
          <w:sz w:val="26"/>
          <w:szCs w:val="26"/>
        </w:rPr>
        <w:t>Wr</w:t>
      </w:r>
      <w:proofErr w:type="spellEnd"/>
      <w:r w:rsidR="005F708A" w:rsidRPr="005F708A">
        <w:rPr>
          <w:color w:val="000000" w:themeColor="text1"/>
          <w:sz w:val="26"/>
          <w:szCs w:val="26"/>
        </w:rPr>
        <w:t xml:space="preserve"> 8/08 „Istnieje możliwość wypowiedzenia się przez radę gminy w sprawie ważności wyborów sołtysa w drodze uchwały”.</w:t>
      </w:r>
    </w:p>
    <w:p w14:paraId="7EA1F23A" w14:textId="6E08FAE2" w:rsidR="005421EF" w:rsidRDefault="00D3165B" w:rsidP="003C2BCE">
      <w:pPr>
        <w:spacing w:line="288" w:lineRule="auto"/>
        <w:jc w:val="both"/>
        <w:rPr>
          <w:sz w:val="26"/>
          <w:szCs w:val="26"/>
        </w:rPr>
      </w:pPr>
      <w:r w:rsidRPr="0042378C">
        <w:rPr>
          <w:color w:val="000000" w:themeColor="text1"/>
          <w:sz w:val="26"/>
          <w:szCs w:val="26"/>
        </w:rPr>
        <w:t xml:space="preserve">       Zgodnie z art. 36 ust. 2 ustawy z dnia 8 marca 1990 r. o samorządzie gminnym</w:t>
      </w:r>
      <w:r w:rsidRPr="0042378C">
        <w:rPr>
          <w:b/>
          <w:bCs/>
          <w:color w:val="000000" w:themeColor="text1"/>
          <w:sz w:val="26"/>
          <w:szCs w:val="26"/>
        </w:rPr>
        <w:t xml:space="preserve"> „</w:t>
      </w:r>
      <w:r w:rsidRPr="00D3165B">
        <w:rPr>
          <w:color w:val="000000" w:themeColor="text1"/>
          <w:sz w:val="26"/>
          <w:szCs w:val="26"/>
        </w:rPr>
        <w:t>Sołtys oraz członkowie rady sołeckiej wybierani są w głosowaniu tajnym, bezpośrednim, spośród nieograniczonej liczby kandydatów, przez stałych mieszkańców sołectwa uprawnionych do głosowania.</w:t>
      </w:r>
      <w:r w:rsidR="00741D73" w:rsidRPr="0042378C">
        <w:rPr>
          <w:color w:val="000000" w:themeColor="text1"/>
          <w:sz w:val="26"/>
          <w:szCs w:val="26"/>
        </w:rPr>
        <w:t xml:space="preserve"> Analogiczne </w:t>
      </w:r>
      <w:r w:rsidR="00741D73">
        <w:rPr>
          <w:sz w:val="26"/>
          <w:szCs w:val="26"/>
        </w:rPr>
        <w:t xml:space="preserve">przepisy zawarte są również w § 16 Statutu Sołectwa Rzeck stanowiącego załącznik nr 20 do uchwały nr XX/126/2000 Rady Miejskiej w Biskupcu z dnia 26 kwietnia 2000 r. o ustanowieniu statutów sołectw Gminy Biskupiec określającym zasady i tryb wyboru sołtysa i rady sołeckiej. </w:t>
      </w:r>
    </w:p>
    <w:p w14:paraId="0F3B1E1C" w14:textId="3FF9B547" w:rsidR="0071362B" w:rsidRPr="00741D73" w:rsidRDefault="0071362B" w:rsidP="0071362B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W świetle powyżs</w:t>
      </w:r>
      <w:r w:rsidR="00031784">
        <w:rPr>
          <w:sz w:val="26"/>
          <w:szCs w:val="26"/>
        </w:rPr>
        <w:t>zych ustaleń</w:t>
      </w:r>
      <w:r>
        <w:rPr>
          <w:sz w:val="26"/>
          <w:szCs w:val="26"/>
        </w:rPr>
        <w:t xml:space="preserve"> Rada Miejska w Biskupc</w:t>
      </w:r>
      <w:r w:rsidR="00031784">
        <w:rPr>
          <w:sz w:val="26"/>
          <w:szCs w:val="26"/>
        </w:rPr>
        <w:t>u</w:t>
      </w:r>
      <w:r>
        <w:rPr>
          <w:sz w:val="26"/>
          <w:szCs w:val="26"/>
        </w:rPr>
        <w:t xml:space="preserve"> stwierdza, że </w:t>
      </w:r>
      <w:r w:rsidRPr="000461F7">
        <w:rPr>
          <w:sz w:val="26"/>
          <w:szCs w:val="26"/>
        </w:rPr>
        <w:t>wybor</w:t>
      </w:r>
      <w:r>
        <w:rPr>
          <w:sz w:val="26"/>
          <w:szCs w:val="26"/>
        </w:rPr>
        <w:t>y</w:t>
      </w:r>
      <w:r w:rsidRPr="000461F7">
        <w:rPr>
          <w:sz w:val="26"/>
          <w:szCs w:val="26"/>
        </w:rPr>
        <w:t xml:space="preserve"> na Sołtysa i Rady Sołeckiej w Rzecku przeprowadzon</w:t>
      </w:r>
      <w:r>
        <w:rPr>
          <w:sz w:val="26"/>
          <w:szCs w:val="26"/>
        </w:rPr>
        <w:t>e</w:t>
      </w:r>
      <w:r w:rsidRPr="000461F7">
        <w:rPr>
          <w:sz w:val="26"/>
          <w:szCs w:val="26"/>
        </w:rPr>
        <w:t xml:space="preserve"> w dniu 28 czerwca 2024</w:t>
      </w:r>
      <w:r>
        <w:rPr>
          <w:sz w:val="26"/>
          <w:szCs w:val="26"/>
        </w:rPr>
        <w:t xml:space="preserve"> r. nie zostały przeprowadzone z naruszeniem </w:t>
      </w:r>
      <w:r w:rsidR="0042378C" w:rsidRPr="00D3165B">
        <w:rPr>
          <w:sz w:val="26"/>
          <w:szCs w:val="26"/>
        </w:rPr>
        <w:t>art. 36 ust. 2 ustawy z dnia 8 marca</w:t>
      </w:r>
      <w:r w:rsidR="0042378C" w:rsidRPr="00947C51">
        <w:rPr>
          <w:sz w:val="26"/>
          <w:szCs w:val="26"/>
        </w:rPr>
        <w:t xml:space="preserve"> 1990 r. o samorządzie gminnym</w:t>
      </w:r>
      <w:r w:rsidR="0042378C">
        <w:rPr>
          <w:sz w:val="26"/>
          <w:szCs w:val="26"/>
        </w:rPr>
        <w:t xml:space="preserve">, a także właściwymi przepisami prawa zawartymi w Statucie Sołectwa Rzeck. </w:t>
      </w:r>
    </w:p>
    <w:p w14:paraId="50C1DF79" w14:textId="008230C4" w:rsidR="003C2BCE" w:rsidRPr="001807EF" w:rsidRDefault="0079712F" w:rsidP="006752C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6752C6">
        <w:rPr>
          <w:sz w:val="26"/>
          <w:szCs w:val="26"/>
        </w:rPr>
        <w:t xml:space="preserve">    </w:t>
      </w:r>
      <w:r w:rsidR="003C2BCE" w:rsidRPr="001807EF">
        <w:rPr>
          <w:sz w:val="26"/>
          <w:szCs w:val="26"/>
        </w:rPr>
        <w:t xml:space="preserve"> Z tych względów, Rada Miejska w Biskupcu </w:t>
      </w:r>
      <w:r w:rsidR="002B3334">
        <w:rPr>
          <w:sz w:val="26"/>
          <w:szCs w:val="26"/>
        </w:rPr>
        <w:t>odmówiła stwierdzenia nieważno</w:t>
      </w:r>
      <w:r w:rsidR="009B249F">
        <w:rPr>
          <w:sz w:val="26"/>
          <w:szCs w:val="26"/>
        </w:rPr>
        <w:t xml:space="preserve">ści </w:t>
      </w:r>
      <w:r w:rsidR="009B249F" w:rsidRPr="000461F7">
        <w:rPr>
          <w:sz w:val="26"/>
          <w:szCs w:val="26"/>
        </w:rPr>
        <w:t xml:space="preserve">wyborów na Sołtysa i Rady Sołeckiej w </w:t>
      </w:r>
      <w:r w:rsidR="005F708A" w:rsidRPr="000461F7">
        <w:rPr>
          <w:sz w:val="26"/>
          <w:szCs w:val="26"/>
        </w:rPr>
        <w:t>Rzecku przeprowadzonych</w:t>
      </w:r>
      <w:r w:rsidR="009B249F" w:rsidRPr="000461F7">
        <w:rPr>
          <w:sz w:val="26"/>
          <w:szCs w:val="26"/>
        </w:rPr>
        <w:t xml:space="preserve"> w dniu 28 czerwca 2024 r.</w:t>
      </w:r>
    </w:p>
    <w:p w14:paraId="38A6FE59" w14:textId="77777777" w:rsidR="003C2BCE" w:rsidRPr="001807EF" w:rsidRDefault="003C2BCE" w:rsidP="003C2BCE">
      <w:pPr>
        <w:jc w:val="both"/>
        <w:rPr>
          <w:sz w:val="26"/>
          <w:szCs w:val="26"/>
        </w:rPr>
      </w:pPr>
    </w:p>
    <w:p w14:paraId="1DB1B1EE" w14:textId="77777777" w:rsidR="005E536B" w:rsidRDefault="005E536B"/>
    <w:sectPr w:rsidR="005E536B" w:rsidSect="003C2BCE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958D6"/>
    <w:multiLevelType w:val="hybridMultilevel"/>
    <w:tmpl w:val="9000CADC"/>
    <w:lvl w:ilvl="0" w:tplc="F814A266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BCE"/>
    <w:rsid w:val="000031F3"/>
    <w:rsid w:val="000134A0"/>
    <w:rsid w:val="00031784"/>
    <w:rsid w:val="000426E7"/>
    <w:rsid w:val="000461F7"/>
    <w:rsid w:val="00054FB0"/>
    <w:rsid w:val="000D15B0"/>
    <w:rsid w:val="000E2511"/>
    <w:rsid w:val="00156F46"/>
    <w:rsid w:val="00217C11"/>
    <w:rsid w:val="00253019"/>
    <w:rsid w:val="00285459"/>
    <w:rsid w:val="002B3334"/>
    <w:rsid w:val="003079E3"/>
    <w:rsid w:val="00330DF6"/>
    <w:rsid w:val="003363E3"/>
    <w:rsid w:val="00355791"/>
    <w:rsid w:val="0039291F"/>
    <w:rsid w:val="003A2A8A"/>
    <w:rsid w:val="003C2BCE"/>
    <w:rsid w:val="0042378C"/>
    <w:rsid w:val="0042645F"/>
    <w:rsid w:val="005421EF"/>
    <w:rsid w:val="005E536B"/>
    <w:rsid w:val="005E69C5"/>
    <w:rsid w:val="005F708A"/>
    <w:rsid w:val="00604D1E"/>
    <w:rsid w:val="00663D6E"/>
    <w:rsid w:val="0067186F"/>
    <w:rsid w:val="00672499"/>
    <w:rsid w:val="006752C6"/>
    <w:rsid w:val="0070535E"/>
    <w:rsid w:val="0071362B"/>
    <w:rsid w:val="00727BF4"/>
    <w:rsid w:val="00741D73"/>
    <w:rsid w:val="00742161"/>
    <w:rsid w:val="0079712F"/>
    <w:rsid w:val="007A7567"/>
    <w:rsid w:val="007E3AA6"/>
    <w:rsid w:val="008C6ACA"/>
    <w:rsid w:val="008D7D45"/>
    <w:rsid w:val="009561D6"/>
    <w:rsid w:val="00983409"/>
    <w:rsid w:val="009A6538"/>
    <w:rsid w:val="009B249F"/>
    <w:rsid w:val="009C44B1"/>
    <w:rsid w:val="00A47500"/>
    <w:rsid w:val="00A66EEC"/>
    <w:rsid w:val="00B0731D"/>
    <w:rsid w:val="00B97D8C"/>
    <w:rsid w:val="00BE5BE3"/>
    <w:rsid w:val="00C155C0"/>
    <w:rsid w:val="00C52552"/>
    <w:rsid w:val="00C534FD"/>
    <w:rsid w:val="00C63238"/>
    <w:rsid w:val="00CB0097"/>
    <w:rsid w:val="00D041CB"/>
    <w:rsid w:val="00D3165B"/>
    <w:rsid w:val="00D433C6"/>
    <w:rsid w:val="00D44E69"/>
    <w:rsid w:val="00DB3292"/>
    <w:rsid w:val="00DB7D2E"/>
    <w:rsid w:val="00DC7E78"/>
    <w:rsid w:val="00EA7BBB"/>
    <w:rsid w:val="00EC45E5"/>
    <w:rsid w:val="00EE2B7B"/>
    <w:rsid w:val="00F90713"/>
    <w:rsid w:val="00F930B1"/>
    <w:rsid w:val="00FB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EFCC"/>
  <w15:chartTrackingRefBased/>
  <w15:docId w15:val="{3AAD4B8B-1DE5-E445-AA37-75D56F53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2BCE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2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2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2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2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2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2B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2B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2B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2B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2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2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2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2B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2B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2B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2B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2B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2B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2B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2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2B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2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2B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2B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2B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2B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2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2B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2BCE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uiPriority w:val="99"/>
    <w:rsid w:val="003C2BCE"/>
    <w:pPr>
      <w:widowControl w:val="0"/>
      <w:suppressAutoHyphens/>
      <w:autoSpaceDN w:val="0"/>
      <w:textAlignment w:val="baseline"/>
    </w:pPr>
    <w:rPr>
      <w:rFonts w:ascii="Times New Roman" w:eastAsia="Calibri" w:hAnsi="Times New Roman" w:cs="Tahoma"/>
      <w:kern w:val="3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671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38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782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512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57006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8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0493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52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72115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0405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6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1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42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1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95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9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755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8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00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769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328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4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4020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0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0607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31707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6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85634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32317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34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1028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2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45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1307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Adw. Magdalena Wojnarowska-Krywko</dc:creator>
  <cp:keywords/>
  <dc:description/>
  <cp:lastModifiedBy>Bartosz BT. Turonek</cp:lastModifiedBy>
  <cp:revision>2</cp:revision>
  <dcterms:created xsi:type="dcterms:W3CDTF">2024-11-29T06:35:00Z</dcterms:created>
  <dcterms:modified xsi:type="dcterms:W3CDTF">2024-11-29T06:35:00Z</dcterms:modified>
</cp:coreProperties>
</file>